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8A503C" w:rsidP="00B40D50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347AD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347AD4" w:rsidRDefault="003E50E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 xml:space="preserve">Certidão Negativa </w:t>
      </w:r>
      <w:r w:rsidR="00FF0C21">
        <w:rPr>
          <w:color w:val="000000"/>
          <w:sz w:val="18"/>
          <w:szCs w:val="18"/>
        </w:rPr>
        <w:t xml:space="preserve">de Débitos </w:t>
      </w:r>
      <w:r w:rsidRPr="00D22169">
        <w:rPr>
          <w:color w:val="000000"/>
          <w:sz w:val="18"/>
          <w:szCs w:val="18"/>
        </w:rPr>
        <w:t>Trabalhista</w:t>
      </w:r>
      <w:r w:rsidR="00FF0C21">
        <w:rPr>
          <w:color w:val="000000"/>
          <w:sz w:val="18"/>
          <w:szCs w:val="18"/>
        </w:rPr>
        <w:t>s do Tribunal Superior do Trabalho - TST</w:t>
      </w:r>
      <w:r w:rsidR="001C0875" w:rsidRPr="00D22169">
        <w:rPr>
          <w:color w:val="000000"/>
          <w:sz w:val="18"/>
          <w:szCs w:val="18"/>
        </w:rPr>
        <w:t>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relativa ao Fundo de Garan</w:t>
      </w:r>
      <w:r w:rsidR="00B40D50">
        <w:rPr>
          <w:color w:val="000000"/>
          <w:sz w:val="18"/>
          <w:szCs w:val="18"/>
        </w:rPr>
        <w:t>tia por Tempo de Serviço (FGTS).</w:t>
      </w:r>
    </w:p>
    <w:p w:rsidR="003E50E4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</w:t>
      </w:r>
      <w:r w:rsidR="00B40D50" w:rsidRPr="00B40D50">
        <w:rPr>
          <w:color w:val="000000"/>
          <w:sz w:val="18"/>
          <w:szCs w:val="18"/>
        </w:rPr>
        <w:t>Certidão de Débitos Relativos a Créditos Tributários Federais e à Dívida Ativa da União</w:t>
      </w:r>
      <w:r w:rsidRPr="00D22169">
        <w:rPr>
          <w:color w:val="000000"/>
          <w:sz w:val="18"/>
          <w:szCs w:val="18"/>
        </w:rPr>
        <w:t>).</w:t>
      </w:r>
    </w:p>
    <w:p w:rsidR="00B40D50" w:rsidRDefault="00B40D50" w:rsidP="00B40D50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</w:t>
      </w:r>
      <w:r>
        <w:rPr>
          <w:color w:val="000000"/>
          <w:sz w:val="18"/>
          <w:szCs w:val="18"/>
        </w:rPr>
        <w:t>gativa da Dívida Ativa Estadual – Procuradoria Geral do Estado.</w:t>
      </w:r>
    </w:p>
    <w:p w:rsidR="00B40D50" w:rsidRPr="00B40D50" w:rsidRDefault="00B40D50" w:rsidP="00B40D50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Certidão de Falências, </w:t>
      </w:r>
      <w:proofErr w:type="spellStart"/>
      <w:r>
        <w:rPr>
          <w:color w:val="000000"/>
          <w:sz w:val="18"/>
          <w:szCs w:val="18"/>
        </w:rPr>
        <w:t>Concordatsa</w:t>
      </w:r>
      <w:proofErr w:type="spellEnd"/>
      <w:r>
        <w:rPr>
          <w:color w:val="000000"/>
          <w:sz w:val="18"/>
          <w:szCs w:val="18"/>
        </w:rPr>
        <w:t xml:space="preserve"> e Recuperações – TJ-SP.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 xml:space="preserve">Prova de regularidade </w:t>
      </w:r>
      <w:r w:rsidR="00B40D50">
        <w:rPr>
          <w:color w:val="000000"/>
          <w:sz w:val="18"/>
          <w:szCs w:val="18"/>
        </w:rPr>
        <w:t>junto</w:t>
      </w:r>
      <w:r w:rsidRPr="00D22169">
        <w:rPr>
          <w:color w:val="000000"/>
          <w:sz w:val="18"/>
          <w:szCs w:val="18"/>
        </w:rPr>
        <w:t xml:space="preserve"> </w:t>
      </w:r>
      <w:r w:rsidR="00B40D50">
        <w:rPr>
          <w:color w:val="000000"/>
          <w:sz w:val="18"/>
          <w:szCs w:val="18"/>
        </w:rPr>
        <w:t>à</w:t>
      </w:r>
      <w:r w:rsidRPr="00D22169">
        <w:rPr>
          <w:color w:val="000000"/>
          <w:sz w:val="18"/>
          <w:szCs w:val="18"/>
        </w:rPr>
        <w:t xml:space="preserve">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6E2286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FF0C21">
        <w:rPr>
          <w:sz w:val="18"/>
          <w:szCs w:val="18"/>
        </w:rPr>
        <w:t xml:space="preserve"> expedido por pessoa física ou jurídica, emitido em nome da empresa</w:t>
      </w:r>
      <w:r w:rsidR="003E50E4" w:rsidRPr="00D22169">
        <w:rPr>
          <w:color w:val="000000"/>
          <w:sz w:val="18"/>
          <w:szCs w:val="18"/>
        </w:rPr>
        <w:t>.</w:t>
      </w:r>
    </w:p>
    <w:p w:rsidR="00FF0C21" w:rsidRDefault="00FF0C21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Comprovação de inscrição da empresa junto ao conselho profissional pertinente ao serviço a ser executado</w:t>
      </w:r>
      <w:r w:rsidRPr="00FF0C21">
        <w:rPr>
          <w:color w:val="000000"/>
          <w:sz w:val="18"/>
          <w:szCs w:val="18"/>
        </w:rPr>
        <w:t>.</w:t>
      </w:r>
    </w:p>
    <w:p w:rsidR="00FF0C21" w:rsidRDefault="00FF0C21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Declaração de que </w:t>
      </w:r>
      <w:r w:rsidR="00B40D50">
        <w:rPr>
          <w:sz w:val="18"/>
          <w:szCs w:val="18"/>
        </w:rPr>
        <w:t>a empresa é capaz de efetuar manutenções pertinentes da garantia da execução dos serviços no prazo máximo de 02 dias a contar da abertura de chamado, por todo o período de garantia.</w:t>
      </w:r>
    </w:p>
    <w:p w:rsidR="004C6B74" w:rsidRDefault="00FB6DC0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Poderá ser apresentado o </w:t>
      </w:r>
      <w:r w:rsidRPr="00FB6DC0">
        <w:rPr>
          <w:color w:val="000000"/>
          <w:sz w:val="18"/>
          <w:szCs w:val="18"/>
          <w:highlight w:val="yellow"/>
          <w:u w:val="single"/>
        </w:rPr>
        <w:t>SICAF</w:t>
      </w:r>
      <w:r>
        <w:rPr>
          <w:color w:val="000000"/>
          <w:sz w:val="18"/>
          <w:szCs w:val="18"/>
        </w:rPr>
        <w:t xml:space="preserve"> como documento de habilitação.</w:t>
      </w:r>
    </w:p>
    <w:p w:rsidR="00B40D50" w:rsidRPr="00B40D50" w:rsidRDefault="00B40D50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756132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E1DD3"/>
    <w:rsid w:val="002F7793"/>
    <w:rsid w:val="00333BE5"/>
    <w:rsid w:val="00347AD4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D320A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56132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0D50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07F69"/>
    <w:rsid w:val="00F25B77"/>
    <w:rsid w:val="00F273CC"/>
    <w:rsid w:val="00F357DC"/>
    <w:rsid w:val="00F649D0"/>
    <w:rsid w:val="00F73928"/>
    <w:rsid w:val="00F84223"/>
    <w:rsid w:val="00FA179E"/>
    <w:rsid w:val="00FA3968"/>
    <w:rsid w:val="00FB6DC0"/>
    <w:rsid w:val="00FB7D04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2249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Fabrício Cartarozzi</cp:lastModifiedBy>
  <cp:revision>3</cp:revision>
  <cp:lastPrinted>2014-01-22T20:54:00Z</cp:lastPrinted>
  <dcterms:created xsi:type="dcterms:W3CDTF">2024-05-17T12:24:00Z</dcterms:created>
  <dcterms:modified xsi:type="dcterms:W3CDTF">2024-06-18T17:43:00Z</dcterms:modified>
</cp:coreProperties>
</file>